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92" w:rsidRDefault="00A77B92" w:rsidP="00A77B92">
      <w:pPr>
        <w:jc w:val="center"/>
        <w:rPr>
          <w:b/>
          <w:sz w:val="32"/>
          <w:szCs w:val="32"/>
        </w:rPr>
      </w:pPr>
      <w:r w:rsidRPr="00A77B92">
        <w:rPr>
          <w:b/>
          <w:sz w:val="32"/>
          <w:szCs w:val="32"/>
        </w:rPr>
        <w:t xml:space="preserve">ПЕРЕЧЕНЬ КАТЕГОРИЙ ГРАЖДАН, </w:t>
      </w:r>
    </w:p>
    <w:p w:rsidR="00A77B92" w:rsidRDefault="00A77B92" w:rsidP="00A77B92">
      <w:pPr>
        <w:jc w:val="center"/>
        <w:rPr>
          <w:b/>
          <w:sz w:val="32"/>
          <w:szCs w:val="32"/>
        </w:rPr>
      </w:pPr>
      <w:r w:rsidRPr="00A77B92">
        <w:rPr>
          <w:b/>
          <w:sz w:val="32"/>
          <w:szCs w:val="32"/>
        </w:rPr>
        <w:t>ИМЕЮЩИХ ПРАВО НА ВНЕОЧЕРЕДНОЕ, ПЕРВООЧЕРЕДНОЕ И ПРЕИМУЩЕСТВЕННОЕ ПРЕДОСТАВЛЕНИЕ МЕСТ В МДОО</w:t>
      </w:r>
    </w:p>
    <w:p w:rsidR="00A77B92" w:rsidRPr="00A77B92" w:rsidRDefault="00A77B92" w:rsidP="00A77B92">
      <w:pPr>
        <w:jc w:val="center"/>
        <w:rPr>
          <w:b/>
          <w:sz w:val="32"/>
          <w:szCs w:val="32"/>
        </w:rPr>
      </w:pPr>
    </w:p>
    <w:p w:rsidR="00A77B92" w:rsidRPr="00A77B92" w:rsidRDefault="00A77B92">
      <w:pPr>
        <w:rPr>
          <w:b/>
          <w:sz w:val="32"/>
          <w:szCs w:val="32"/>
        </w:rPr>
      </w:pPr>
      <w:r w:rsidRPr="00A77B92">
        <w:rPr>
          <w:sz w:val="32"/>
          <w:szCs w:val="32"/>
        </w:rPr>
        <w:t xml:space="preserve"> </w:t>
      </w:r>
      <w:r w:rsidRPr="00A77B92">
        <w:rPr>
          <w:b/>
          <w:sz w:val="32"/>
          <w:szCs w:val="32"/>
        </w:rPr>
        <w:t xml:space="preserve">по внеочередному праву </w:t>
      </w:r>
    </w:p>
    <w:p w:rsidR="00A77B92" w:rsidRDefault="00A77B92">
      <w:pPr>
        <w:rPr>
          <w:sz w:val="32"/>
          <w:szCs w:val="32"/>
        </w:rPr>
      </w:pPr>
      <w:r w:rsidRPr="00A77B92">
        <w:rPr>
          <w:sz w:val="32"/>
          <w:szCs w:val="32"/>
        </w:rPr>
        <w:t xml:space="preserve">• дети прокуроров </w:t>
      </w:r>
    </w:p>
    <w:p w:rsidR="00A77B92" w:rsidRDefault="00A77B92">
      <w:pPr>
        <w:rPr>
          <w:sz w:val="32"/>
          <w:szCs w:val="32"/>
        </w:rPr>
      </w:pPr>
      <w:r w:rsidRPr="00A77B92">
        <w:rPr>
          <w:sz w:val="32"/>
          <w:szCs w:val="32"/>
        </w:rPr>
        <w:t xml:space="preserve">• дети сотрудников Следственного комитета РФ </w:t>
      </w:r>
    </w:p>
    <w:p w:rsidR="00A77B92" w:rsidRDefault="00A77B92">
      <w:pPr>
        <w:rPr>
          <w:sz w:val="32"/>
          <w:szCs w:val="32"/>
        </w:rPr>
      </w:pPr>
      <w:r w:rsidRPr="00A77B92">
        <w:rPr>
          <w:sz w:val="32"/>
          <w:szCs w:val="32"/>
        </w:rPr>
        <w:t xml:space="preserve">• дети судей </w:t>
      </w:r>
    </w:p>
    <w:p w:rsidR="00A77B92" w:rsidRDefault="00A77B92">
      <w:pPr>
        <w:rPr>
          <w:sz w:val="32"/>
          <w:szCs w:val="32"/>
        </w:rPr>
      </w:pPr>
      <w:r w:rsidRPr="00A77B92">
        <w:rPr>
          <w:sz w:val="32"/>
          <w:szCs w:val="32"/>
        </w:rPr>
        <w:t xml:space="preserve">• дети граждан, подвергшихся воздействию радиации… </w:t>
      </w:r>
    </w:p>
    <w:p w:rsidR="00A77B92" w:rsidRDefault="00A77B92">
      <w:pPr>
        <w:rPr>
          <w:sz w:val="32"/>
          <w:szCs w:val="32"/>
        </w:rPr>
      </w:pPr>
    </w:p>
    <w:p w:rsidR="00A77B92" w:rsidRPr="00A77B92" w:rsidRDefault="00A77B92">
      <w:pPr>
        <w:rPr>
          <w:b/>
          <w:sz w:val="32"/>
          <w:szCs w:val="32"/>
        </w:rPr>
      </w:pPr>
      <w:r w:rsidRPr="00A77B92">
        <w:rPr>
          <w:b/>
          <w:sz w:val="32"/>
          <w:szCs w:val="32"/>
        </w:rPr>
        <w:t xml:space="preserve">по первоочередному праву </w:t>
      </w:r>
    </w:p>
    <w:p w:rsidR="00A77B92" w:rsidRDefault="00A77B92">
      <w:pPr>
        <w:rPr>
          <w:sz w:val="32"/>
          <w:szCs w:val="32"/>
        </w:rPr>
      </w:pPr>
      <w:r w:rsidRPr="00A77B92">
        <w:rPr>
          <w:sz w:val="32"/>
          <w:szCs w:val="32"/>
        </w:rPr>
        <w:t xml:space="preserve">• дети сотрудников полиции </w:t>
      </w:r>
    </w:p>
    <w:p w:rsidR="00A77B92" w:rsidRDefault="00A77B92">
      <w:pPr>
        <w:rPr>
          <w:sz w:val="32"/>
          <w:szCs w:val="32"/>
        </w:rPr>
      </w:pPr>
      <w:r w:rsidRPr="00A77B92">
        <w:rPr>
          <w:sz w:val="32"/>
          <w:szCs w:val="32"/>
        </w:rPr>
        <w:t xml:space="preserve">• дети из многодетных семей </w:t>
      </w:r>
    </w:p>
    <w:p w:rsidR="00A77B92" w:rsidRDefault="00A77B92">
      <w:pPr>
        <w:rPr>
          <w:sz w:val="32"/>
          <w:szCs w:val="32"/>
        </w:rPr>
      </w:pPr>
      <w:r w:rsidRPr="00A77B92">
        <w:rPr>
          <w:sz w:val="32"/>
          <w:szCs w:val="32"/>
        </w:rPr>
        <w:t xml:space="preserve">• дети – инвалиды и дети, один из родителей которых является инвалидом </w:t>
      </w:r>
    </w:p>
    <w:p w:rsidR="00A77B92" w:rsidRDefault="00A77B92">
      <w:pPr>
        <w:rPr>
          <w:sz w:val="32"/>
          <w:szCs w:val="32"/>
        </w:rPr>
      </w:pPr>
      <w:r w:rsidRPr="00A77B92">
        <w:rPr>
          <w:sz w:val="32"/>
          <w:szCs w:val="32"/>
        </w:rPr>
        <w:t xml:space="preserve">• дети военнослужащих и других лиц в соответствии с ФЗ от 27.05.1998 № 76-ФЗ «О статусе военнослужащих» (п.5 приложения к Положению о порядке комплектования…) по преимущественному праву </w:t>
      </w:r>
    </w:p>
    <w:p w:rsidR="00C65661" w:rsidRDefault="00A77B92">
      <w:pPr>
        <w:rPr>
          <w:sz w:val="32"/>
          <w:szCs w:val="32"/>
        </w:rPr>
      </w:pPr>
      <w:r w:rsidRPr="00A77B92">
        <w:rPr>
          <w:sz w:val="32"/>
          <w:szCs w:val="32"/>
        </w:rPr>
        <w:t>• деть из семьи (на свободное место) в МДОУ, которое помещают старшие дети (на основании заявления с приложением свидетельства о рождении старшего ребенка, посещающего данное МДОО)</w:t>
      </w:r>
    </w:p>
    <w:p w:rsidR="00BF2353" w:rsidRPr="00A77B92" w:rsidRDefault="00BF2353">
      <w:pPr>
        <w:rPr>
          <w:sz w:val="32"/>
          <w:szCs w:val="32"/>
        </w:rPr>
      </w:pPr>
      <w:bookmarkStart w:id="0" w:name="_GoBack"/>
      <w:bookmarkEnd w:id="0"/>
    </w:p>
    <w:sectPr w:rsidR="00BF2353" w:rsidRPr="00A7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35"/>
    <w:rsid w:val="00164050"/>
    <w:rsid w:val="00304220"/>
    <w:rsid w:val="003C5156"/>
    <w:rsid w:val="00533535"/>
    <w:rsid w:val="005B1E61"/>
    <w:rsid w:val="007C21E0"/>
    <w:rsid w:val="00A77B92"/>
    <w:rsid w:val="00BF2353"/>
    <w:rsid w:val="00C65661"/>
    <w:rsid w:val="00CA1110"/>
    <w:rsid w:val="00EB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5156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3C5156"/>
    <w:pPr>
      <w:ind w:left="1699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C5156"/>
    <w:pPr>
      <w:ind w:left="110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C51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1">
    <w:name w:val="toc 1"/>
    <w:basedOn w:val="a"/>
    <w:uiPriority w:val="1"/>
    <w:qFormat/>
    <w:rsid w:val="003C5156"/>
    <w:pPr>
      <w:spacing w:before="276"/>
      <w:ind w:left="1944" w:hanging="245"/>
    </w:pPr>
    <w:rPr>
      <w:rFonts w:eastAsia="Times New Roman" w:cs="Times New Roman"/>
      <w:sz w:val="24"/>
      <w:szCs w:val="24"/>
    </w:rPr>
  </w:style>
  <w:style w:type="paragraph" w:styleId="2">
    <w:name w:val="toc 2"/>
    <w:basedOn w:val="a"/>
    <w:uiPriority w:val="1"/>
    <w:qFormat/>
    <w:rsid w:val="003C5156"/>
    <w:pPr>
      <w:spacing w:before="968"/>
      <w:ind w:left="1762"/>
    </w:pPr>
    <w:rPr>
      <w:rFonts w:eastAsia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C5156"/>
    <w:pPr>
      <w:ind w:left="1699"/>
      <w:jc w:val="both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C515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C5156"/>
    <w:rPr>
      <w:i/>
      <w:iCs/>
    </w:rPr>
  </w:style>
  <w:style w:type="paragraph" w:styleId="a6">
    <w:name w:val="Normal (Web)"/>
    <w:aliases w:val="Обычный (Web),Знак Знак,Обычный (веб) Знак"/>
    <w:basedOn w:val="a"/>
    <w:link w:val="12"/>
    <w:uiPriority w:val="99"/>
    <w:unhideWhenUsed/>
    <w:qFormat/>
    <w:rsid w:val="003C515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Web) Знак,Знак Знак Знак,Обычный (веб) Знак Знак"/>
    <w:link w:val="a6"/>
    <w:uiPriority w:val="99"/>
    <w:locked/>
    <w:rsid w:val="003C5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3C5156"/>
    <w:pPr>
      <w:ind w:left="1699"/>
    </w:pPr>
    <w:rPr>
      <w:rFonts w:eastAsia="Times New Roman" w:cs="Times New Roman"/>
    </w:rPr>
  </w:style>
  <w:style w:type="character" w:styleId="a8">
    <w:name w:val="Hyperlink"/>
    <w:basedOn w:val="a0"/>
    <w:uiPriority w:val="99"/>
    <w:unhideWhenUsed/>
    <w:rsid w:val="00304220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F2353"/>
    <w:rPr>
      <w:b/>
      <w:bCs/>
    </w:rPr>
  </w:style>
  <w:style w:type="character" w:customStyle="1" w:styleId="link-wrapper-container">
    <w:name w:val="link-wrapper-container"/>
    <w:basedOn w:val="a0"/>
    <w:rsid w:val="00BF2353"/>
  </w:style>
  <w:style w:type="paragraph" w:styleId="aa">
    <w:name w:val="Balloon Text"/>
    <w:basedOn w:val="a"/>
    <w:link w:val="ab"/>
    <w:uiPriority w:val="99"/>
    <w:semiHidden/>
    <w:unhideWhenUsed/>
    <w:rsid w:val="00BF2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2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5156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3C5156"/>
    <w:pPr>
      <w:ind w:left="1699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C5156"/>
    <w:pPr>
      <w:ind w:left="110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C51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1">
    <w:name w:val="toc 1"/>
    <w:basedOn w:val="a"/>
    <w:uiPriority w:val="1"/>
    <w:qFormat/>
    <w:rsid w:val="003C5156"/>
    <w:pPr>
      <w:spacing w:before="276"/>
      <w:ind w:left="1944" w:hanging="245"/>
    </w:pPr>
    <w:rPr>
      <w:rFonts w:eastAsia="Times New Roman" w:cs="Times New Roman"/>
      <w:sz w:val="24"/>
      <w:szCs w:val="24"/>
    </w:rPr>
  </w:style>
  <w:style w:type="paragraph" w:styleId="2">
    <w:name w:val="toc 2"/>
    <w:basedOn w:val="a"/>
    <w:uiPriority w:val="1"/>
    <w:qFormat/>
    <w:rsid w:val="003C5156"/>
    <w:pPr>
      <w:spacing w:before="968"/>
      <w:ind w:left="1762"/>
    </w:pPr>
    <w:rPr>
      <w:rFonts w:eastAsia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C5156"/>
    <w:pPr>
      <w:ind w:left="1699"/>
      <w:jc w:val="both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C515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C5156"/>
    <w:rPr>
      <w:i/>
      <w:iCs/>
    </w:rPr>
  </w:style>
  <w:style w:type="paragraph" w:styleId="a6">
    <w:name w:val="Normal (Web)"/>
    <w:aliases w:val="Обычный (Web),Знак Знак,Обычный (веб) Знак"/>
    <w:basedOn w:val="a"/>
    <w:link w:val="12"/>
    <w:uiPriority w:val="99"/>
    <w:unhideWhenUsed/>
    <w:qFormat/>
    <w:rsid w:val="003C515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Web) Знак,Знак Знак Знак,Обычный (веб) Знак Знак"/>
    <w:link w:val="a6"/>
    <w:uiPriority w:val="99"/>
    <w:locked/>
    <w:rsid w:val="003C5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3C5156"/>
    <w:pPr>
      <w:ind w:left="1699"/>
    </w:pPr>
    <w:rPr>
      <w:rFonts w:eastAsia="Times New Roman" w:cs="Times New Roman"/>
    </w:rPr>
  </w:style>
  <w:style w:type="character" w:styleId="a8">
    <w:name w:val="Hyperlink"/>
    <w:basedOn w:val="a0"/>
    <w:uiPriority w:val="99"/>
    <w:unhideWhenUsed/>
    <w:rsid w:val="00304220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F2353"/>
    <w:rPr>
      <w:b/>
      <w:bCs/>
    </w:rPr>
  </w:style>
  <w:style w:type="character" w:customStyle="1" w:styleId="link-wrapper-container">
    <w:name w:val="link-wrapper-container"/>
    <w:basedOn w:val="a0"/>
    <w:rsid w:val="00BF2353"/>
  </w:style>
  <w:style w:type="paragraph" w:styleId="aa">
    <w:name w:val="Balloon Text"/>
    <w:basedOn w:val="a"/>
    <w:link w:val="ab"/>
    <w:uiPriority w:val="99"/>
    <w:semiHidden/>
    <w:unhideWhenUsed/>
    <w:rsid w:val="00BF2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2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Воробей</dc:creator>
  <cp:lastModifiedBy>Виктория Воробей</cp:lastModifiedBy>
  <cp:revision>9</cp:revision>
  <dcterms:created xsi:type="dcterms:W3CDTF">2022-01-26T15:27:00Z</dcterms:created>
  <dcterms:modified xsi:type="dcterms:W3CDTF">2022-04-26T12:55:00Z</dcterms:modified>
</cp:coreProperties>
</file>